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9C92" w14:textId="3A1F42AA" w:rsidR="00F935DF" w:rsidRDefault="008033F9" w:rsidP="00F935DF">
      <w:pPr>
        <w:pStyle w:val="a4"/>
        <w:spacing w:after="120" w:line="240" w:lineRule="auto"/>
        <w:rPr>
          <w:szCs w:val="28"/>
          <w:u w:val="single"/>
        </w:rPr>
      </w:pPr>
      <w:r>
        <w:rPr>
          <w:szCs w:val="28"/>
          <w:u w:val="single"/>
        </w:rPr>
        <w:t xml:space="preserve">Описание профессии: </w:t>
      </w:r>
      <w:r w:rsidR="00F935DF" w:rsidRPr="00531FCE">
        <w:rPr>
          <w:szCs w:val="28"/>
          <w:u w:val="single"/>
        </w:rPr>
        <w:t xml:space="preserve">«Специалист по квантовым коммуникациям» </w:t>
      </w:r>
    </w:p>
    <w:p w14:paraId="39624DC7" w14:textId="77777777" w:rsidR="00F935DF" w:rsidRPr="003D08CA" w:rsidRDefault="00F935DF" w:rsidP="00F935DF">
      <w:pPr>
        <w:pStyle w:val="a4"/>
        <w:spacing w:after="120" w:line="240" w:lineRule="auto"/>
        <w:rPr>
          <w:szCs w:val="28"/>
          <w:u w:val="single"/>
        </w:rPr>
      </w:pPr>
      <w:r w:rsidRPr="00531FCE">
        <w:rPr>
          <w:szCs w:val="28"/>
          <w:u w:val="single"/>
        </w:rPr>
        <w:t>дл</w:t>
      </w:r>
      <w:r w:rsidRPr="003D08CA">
        <w:rPr>
          <w:szCs w:val="28"/>
          <w:u w:val="single"/>
        </w:rPr>
        <w:t>я ГИР «Справочник профессий»</w:t>
      </w:r>
    </w:p>
    <w:p w14:paraId="0B4EA2BD" w14:textId="77777777" w:rsidR="00F935DF" w:rsidRPr="003D08CA" w:rsidRDefault="00F935DF" w:rsidP="00F935DF">
      <w:pPr>
        <w:pStyle w:val="a4"/>
        <w:spacing w:after="120" w:line="240" w:lineRule="auto"/>
        <w:rPr>
          <w:b w:val="0"/>
          <w:bCs w:val="0"/>
          <w:szCs w:val="28"/>
        </w:rPr>
      </w:pPr>
      <w:r w:rsidRPr="003D08CA">
        <w:rPr>
          <w:b w:val="0"/>
          <w:bCs w:val="0"/>
          <w:szCs w:val="28"/>
        </w:rPr>
        <w:t xml:space="preserve">  (укажите наименование профессии)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04"/>
        <w:gridCol w:w="5641"/>
      </w:tblGrid>
      <w:tr w:rsidR="00F935DF" w:rsidRPr="00487986" w14:paraId="4934FEC7" w14:textId="77777777" w:rsidTr="00DC2AE9">
        <w:trPr>
          <w:trHeight w:val="404"/>
          <w:tblHeader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5DF29" w14:textId="77777777" w:rsidR="00F935DF" w:rsidRPr="00487986" w:rsidRDefault="00F935DF" w:rsidP="00DC2AE9">
            <w:pPr>
              <w:pStyle w:val="a6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Параметры описания профессии</w:t>
            </w:r>
          </w:p>
        </w:tc>
        <w:tc>
          <w:tcPr>
            <w:tcW w:w="30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F1211" w14:textId="77777777" w:rsidR="00F935DF" w:rsidRPr="00487986" w:rsidRDefault="00F935DF" w:rsidP="00DC2AE9">
            <w:pPr>
              <w:pStyle w:val="a6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Описание профессии</w:t>
            </w:r>
          </w:p>
        </w:tc>
      </w:tr>
      <w:tr w:rsidR="00F935DF" w:rsidRPr="00487986" w14:paraId="2CBEC3A0" w14:textId="77777777" w:rsidTr="00DC2AE9">
        <w:trPr>
          <w:trHeight w:val="316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E1A7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37079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Специалист по квантовым коммуникациям</w:t>
            </w:r>
          </w:p>
        </w:tc>
      </w:tr>
      <w:tr w:rsidR="00F935DF" w:rsidRPr="00487986" w14:paraId="6E0D9710" w14:textId="77777777" w:rsidTr="00DC2AE9">
        <w:trPr>
          <w:trHeight w:val="122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399A8" w14:textId="77777777" w:rsidR="00F935DF" w:rsidRPr="00487986" w:rsidRDefault="00F935DF" w:rsidP="00DC2AE9">
            <w:pPr>
              <w:pStyle w:val="a5"/>
              <w:rPr>
                <w:sz w:val="28"/>
                <w:szCs w:val="28"/>
                <w:highlight w:val="yellow"/>
              </w:rPr>
            </w:pPr>
            <w:r w:rsidRPr="00487986">
              <w:rPr>
                <w:sz w:val="28"/>
                <w:szCs w:val="28"/>
              </w:rPr>
              <w:t>Область профессиональной деятельности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0A9546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bCs w:val="0"/>
                <w:spacing w:val="-1"/>
                <w:sz w:val="28"/>
                <w:szCs w:val="28"/>
              </w:rPr>
              <w:t>Связь (информационно-коммуникационные технологии, почтовая связь и радиотехника)</w:t>
            </w:r>
          </w:p>
        </w:tc>
      </w:tr>
      <w:tr w:rsidR="00F935DF" w:rsidRPr="00487986" w14:paraId="2ACD2028" w14:textId="77777777" w:rsidTr="00DC2AE9">
        <w:trPr>
          <w:trHeight w:val="36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92B97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Наименование профессионального стандарта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B9ED30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Специалист по квантовым коммуникациям (проект)</w:t>
            </w:r>
          </w:p>
        </w:tc>
      </w:tr>
      <w:tr w:rsidR="00F935DF" w:rsidRPr="00487986" w14:paraId="02C2FAB1" w14:textId="77777777" w:rsidTr="00DC2AE9">
        <w:trPr>
          <w:trHeight w:val="20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77095" w14:textId="77777777" w:rsidR="00F935DF" w:rsidRPr="00531FCE" w:rsidRDefault="00F935DF" w:rsidP="00DC2AE9">
            <w:pPr>
              <w:pStyle w:val="a5"/>
              <w:rPr>
                <w:sz w:val="28"/>
                <w:szCs w:val="28"/>
              </w:rPr>
            </w:pPr>
            <w:r w:rsidRPr="00531FCE">
              <w:rPr>
                <w:sz w:val="28"/>
                <w:szCs w:val="28"/>
              </w:rPr>
              <w:t>Должность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86B3A3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Инженер-конструктор</w:t>
            </w:r>
          </w:p>
          <w:p w14:paraId="75A62DD5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Конструктор</w:t>
            </w:r>
          </w:p>
          <w:p w14:paraId="0339385F" w14:textId="77777777" w:rsidR="00F935DF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 xml:space="preserve">Ведущий инженер – конструктор </w:t>
            </w:r>
          </w:p>
          <w:p w14:paraId="45344EE2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Ведущий конструктор</w:t>
            </w:r>
          </w:p>
        </w:tc>
      </w:tr>
      <w:tr w:rsidR="00F935DF" w:rsidRPr="00487986" w14:paraId="14801722" w14:textId="77777777" w:rsidTr="00DC2AE9">
        <w:trPr>
          <w:trHeight w:val="182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0077" w14:textId="77777777" w:rsidR="00F935DF" w:rsidRPr="00531FCE" w:rsidRDefault="00F935DF" w:rsidP="00DC2AE9">
            <w:pPr>
              <w:pStyle w:val="a5"/>
              <w:rPr>
                <w:sz w:val="28"/>
                <w:szCs w:val="28"/>
              </w:rPr>
            </w:pPr>
            <w:r w:rsidRPr="00531FCE">
              <w:rPr>
                <w:sz w:val="28"/>
                <w:szCs w:val="28"/>
              </w:rPr>
              <w:t>ФГОС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D6967E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 xml:space="preserve">11.03.01 Радиотехника </w:t>
            </w:r>
          </w:p>
          <w:p w14:paraId="7F58589F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11.03.02 Инфокоммуникационные технологии и системы связи</w:t>
            </w:r>
          </w:p>
          <w:p w14:paraId="7B4CBC3A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 xml:space="preserve">12.03.02 </w:t>
            </w:r>
            <w:proofErr w:type="spellStart"/>
            <w:r w:rsidRPr="00487986">
              <w:rPr>
                <w:sz w:val="28"/>
                <w:szCs w:val="28"/>
              </w:rPr>
              <w:t>Оптотехника</w:t>
            </w:r>
            <w:proofErr w:type="spellEnd"/>
          </w:p>
          <w:p w14:paraId="49DDEFA3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 xml:space="preserve">12.03.03 Фотоника и </w:t>
            </w:r>
            <w:proofErr w:type="spellStart"/>
            <w:r w:rsidRPr="00487986">
              <w:rPr>
                <w:sz w:val="28"/>
                <w:szCs w:val="28"/>
              </w:rPr>
              <w:t>оптоинформатика</w:t>
            </w:r>
            <w:proofErr w:type="spellEnd"/>
          </w:p>
          <w:p w14:paraId="623F0FB6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11.03.04 Электроника и наноэлектроника</w:t>
            </w:r>
          </w:p>
          <w:p w14:paraId="284AAE9B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11.04.01</w:t>
            </w:r>
            <w:r w:rsidRPr="00487986">
              <w:rPr>
                <w:sz w:val="28"/>
                <w:szCs w:val="28"/>
              </w:rPr>
              <w:tab/>
              <w:t>Радиотехника</w:t>
            </w:r>
          </w:p>
          <w:p w14:paraId="541942F4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11.04.02</w:t>
            </w:r>
            <w:r w:rsidRPr="00487986">
              <w:rPr>
                <w:sz w:val="28"/>
                <w:szCs w:val="28"/>
              </w:rPr>
              <w:tab/>
              <w:t>Инфокоммуникационные технологии и системы связи</w:t>
            </w:r>
          </w:p>
          <w:p w14:paraId="682A71E4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11.04.04</w:t>
            </w:r>
            <w:r w:rsidRPr="00487986">
              <w:rPr>
                <w:sz w:val="28"/>
                <w:szCs w:val="28"/>
              </w:rPr>
              <w:tab/>
              <w:t>Электроника и наноэлектроника</w:t>
            </w:r>
          </w:p>
          <w:p w14:paraId="3F601D35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11.05.04</w:t>
            </w:r>
            <w:r w:rsidRPr="00487986">
              <w:rPr>
                <w:sz w:val="28"/>
                <w:szCs w:val="28"/>
              </w:rPr>
              <w:tab/>
              <w:t xml:space="preserve">Инфокоммуникационные технологии и системы специальной связи </w:t>
            </w:r>
          </w:p>
          <w:p w14:paraId="654D4AE0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12.04.02</w:t>
            </w:r>
            <w:r w:rsidRPr="00487986">
              <w:rPr>
                <w:sz w:val="28"/>
                <w:szCs w:val="28"/>
              </w:rPr>
              <w:tab/>
            </w:r>
            <w:proofErr w:type="spellStart"/>
            <w:r w:rsidRPr="00487986">
              <w:rPr>
                <w:sz w:val="28"/>
                <w:szCs w:val="28"/>
              </w:rPr>
              <w:t>Оптотехника</w:t>
            </w:r>
            <w:proofErr w:type="spellEnd"/>
          </w:p>
          <w:p w14:paraId="613E5E4C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12.04.03</w:t>
            </w:r>
            <w:r w:rsidRPr="00487986">
              <w:rPr>
                <w:sz w:val="28"/>
                <w:szCs w:val="28"/>
              </w:rPr>
              <w:tab/>
              <w:t xml:space="preserve">Фотоника и </w:t>
            </w:r>
            <w:proofErr w:type="spellStart"/>
            <w:r w:rsidRPr="00487986">
              <w:rPr>
                <w:sz w:val="28"/>
                <w:szCs w:val="28"/>
              </w:rPr>
              <w:t>оптоинформатика</w:t>
            </w:r>
            <w:proofErr w:type="spellEnd"/>
          </w:p>
          <w:p w14:paraId="30B46B2B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16.04.01</w:t>
            </w:r>
            <w:r w:rsidRPr="00487986">
              <w:rPr>
                <w:sz w:val="28"/>
                <w:szCs w:val="28"/>
              </w:rPr>
              <w:tab/>
              <w:t>Техническая физика</w:t>
            </w:r>
          </w:p>
        </w:tc>
      </w:tr>
      <w:tr w:rsidR="00F935DF" w:rsidRPr="00487986" w14:paraId="12336B98" w14:textId="77777777" w:rsidTr="00DC2AE9">
        <w:trPr>
          <w:trHeight w:val="51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423E9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 xml:space="preserve">Отнесение к списку 50 наиболее востребованных на рынке труда новых и перспективных профессий, требующих среднего </w:t>
            </w:r>
            <w:r w:rsidRPr="00487986">
              <w:rPr>
                <w:sz w:val="28"/>
                <w:szCs w:val="28"/>
              </w:rPr>
              <w:lastRenderedPageBreak/>
              <w:t>профессионального образования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E249BB" w14:textId="77777777" w:rsidR="00F935DF" w:rsidRPr="00487986" w:rsidRDefault="00F935DF" w:rsidP="00DC2AE9">
            <w:pPr>
              <w:pStyle w:val="a5"/>
              <w:rPr>
                <w:color w:val="000000"/>
                <w:sz w:val="28"/>
                <w:szCs w:val="28"/>
              </w:rPr>
            </w:pPr>
            <w:r w:rsidRPr="00487986">
              <w:rPr>
                <w:bCs w:val="0"/>
                <w:sz w:val="28"/>
                <w:szCs w:val="28"/>
              </w:rPr>
              <w:lastRenderedPageBreak/>
              <w:t>нет</w:t>
            </w:r>
          </w:p>
        </w:tc>
      </w:tr>
      <w:tr w:rsidR="00F935DF" w:rsidRPr="00487986" w14:paraId="5B3B65EB" w14:textId="77777777" w:rsidTr="00DC2AE9">
        <w:trPr>
          <w:trHeight w:val="337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365D5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Стандарты и компетенции Ворлдскиллс Россия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567E62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bCs w:val="0"/>
                <w:sz w:val="28"/>
                <w:szCs w:val="28"/>
              </w:rPr>
              <w:t>нет</w:t>
            </w:r>
          </w:p>
        </w:tc>
      </w:tr>
      <w:tr w:rsidR="00F935DF" w:rsidRPr="00487986" w14:paraId="7BD303A6" w14:textId="77777777" w:rsidTr="00DC2AE9">
        <w:trPr>
          <w:trHeight w:val="188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1CCEE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 xml:space="preserve">Код начальной группы и ее наименование в соответствии с ОКЗ 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DF70CB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2153</w:t>
            </w:r>
            <w:r w:rsidRPr="003D08CA">
              <w:rPr>
                <w:sz w:val="28"/>
                <w:szCs w:val="28"/>
              </w:rPr>
              <w:t xml:space="preserve"> </w:t>
            </w:r>
            <w:r w:rsidRPr="00487986">
              <w:rPr>
                <w:sz w:val="28"/>
                <w:szCs w:val="28"/>
              </w:rPr>
              <w:t>Инженеры по телекоммуникациям</w:t>
            </w:r>
          </w:p>
          <w:p w14:paraId="17F70DA4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</w:p>
        </w:tc>
      </w:tr>
      <w:tr w:rsidR="00F935DF" w:rsidRPr="00487986" w14:paraId="6B35F558" w14:textId="77777777" w:rsidTr="00DC2AE9">
        <w:trPr>
          <w:trHeight w:val="30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FE48C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5-значный код и наименование одной или нескольких должностей (профессий) по ОКПДТР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004986" w14:textId="77777777" w:rsidR="00F935DF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42493 Инженер-конструктор-схемотехник</w:t>
            </w:r>
          </w:p>
          <w:p w14:paraId="532FC8C4" w14:textId="63CC2ABD" w:rsidR="00944083" w:rsidRPr="00487986" w:rsidRDefault="00944083" w:rsidP="00DC2AE9">
            <w:pPr>
              <w:pStyle w:val="a5"/>
              <w:rPr>
                <w:sz w:val="28"/>
                <w:szCs w:val="28"/>
              </w:rPr>
            </w:pPr>
            <w:r w:rsidRPr="00944083">
              <w:rPr>
                <w:sz w:val="28"/>
                <w:szCs w:val="28"/>
              </w:rPr>
              <w:t>42492</w:t>
            </w:r>
            <w:r w:rsidRPr="00944083">
              <w:rPr>
                <w:sz w:val="28"/>
                <w:szCs w:val="28"/>
              </w:rPr>
              <w:t xml:space="preserve"> </w:t>
            </w:r>
            <w:r w:rsidRPr="00944083">
              <w:rPr>
                <w:sz w:val="28"/>
                <w:szCs w:val="28"/>
              </w:rPr>
              <w:t>Инженер-конструктор-системотехник</w:t>
            </w:r>
          </w:p>
        </w:tc>
      </w:tr>
      <w:tr w:rsidR="00F935DF" w:rsidRPr="00487986" w14:paraId="7646DC90" w14:textId="77777777" w:rsidTr="00DC2AE9">
        <w:trPr>
          <w:trHeight w:val="126"/>
        </w:trPr>
        <w:tc>
          <w:tcPr>
            <w:tcW w:w="198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01231A0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Наименования должностей или профессий в соответствии с ЕКС и/или ЕТКС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0675F5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Инженер-конструктор (конструктор)</w:t>
            </w:r>
          </w:p>
          <w:p w14:paraId="03E7FFA4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Ведущий конструктор</w:t>
            </w:r>
          </w:p>
        </w:tc>
      </w:tr>
      <w:tr w:rsidR="00F935DF" w:rsidRPr="00487986" w14:paraId="049A6BA5" w14:textId="77777777" w:rsidTr="00DC2AE9">
        <w:trPr>
          <w:trHeight w:val="557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840A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 xml:space="preserve">Квалификации </w:t>
            </w:r>
          </w:p>
          <w:p w14:paraId="6B3E33B2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2191E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 xml:space="preserve">- </w:t>
            </w:r>
          </w:p>
        </w:tc>
      </w:tr>
      <w:tr w:rsidR="00F935DF" w:rsidRPr="00487986" w14:paraId="055B429E" w14:textId="77777777" w:rsidTr="00DC2AE9">
        <w:trPr>
          <w:trHeight w:val="557"/>
        </w:trPr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040F4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Профильный совет по профессиональным квалификациям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68AA54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Совет по профессиональным квалификациям в области телекоммуникаций, почтовой связи и радиотехники</w:t>
            </w:r>
          </w:p>
        </w:tc>
      </w:tr>
      <w:tr w:rsidR="00F935DF" w:rsidRPr="00487986" w14:paraId="4C82C4A6" w14:textId="77777777" w:rsidTr="00DC2AE9">
        <w:trPr>
          <w:trHeight w:val="24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762AB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Особые условия допуска к профессии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4D1DF2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872357">
              <w:rPr>
                <w:sz w:val="28"/>
                <w:szCs w:val="28"/>
              </w:rPr>
              <w:t>Возможны ограничения, связанные с формой допуска к информации, составляющей государственную тайну</w:t>
            </w:r>
          </w:p>
        </w:tc>
      </w:tr>
      <w:tr w:rsidR="00F935DF" w:rsidRPr="00487986" w14:paraId="64921A0E" w14:textId="77777777" w:rsidTr="00DC2AE9">
        <w:trPr>
          <w:trHeight w:val="13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EF855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 xml:space="preserve">Зарубежные аналоги 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49C186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-</w:t>
            </w:r>
          </w:p>
        </w:tc>
      </w:tr>
      <w:tr w:rsidR="00F935DF" w:rsidRPr="00487986" w14:paraId="368BD65A" w14:textId="77777777" w:rsidTr="00DC2AE9">
        <w:trPr>
          <w:trHeight w:val="223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3FE65F9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Обобщенное описание профессиональной деятельности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9AE7F5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В зависимости от уровня квалификации и полученного уровня профессионального образования выполняет следующие работы:</w:t>
            </w:r>
          </w:p>
          <w:p w14:paraId="0EC18E6E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- разрабатывает оборудование, приборы и комплексы для систем квантовых коммуникаций:</w:t>
            </w:r>
            <w:r w:rsidRPr="003D08CA">
              <w:rPr>
                <w:sz w:val="28"/>
                <w:szCs w:val="28"/>
              </w:rPr>
              <w:t xml:space="preserve"> </w:t>
            </w:r>
            <w:r w:rsidRPr="00487986">
              <w:rPr>
                <w:sz w:val="28"/>
                <w:szCs w:val="28"/>
              </w:rPr>
              <w:t>проводит лабораторные исследования схемотехнических решений для систем квантовых коммуникаций и документирует их;</w:t>
            </w:r>
            <w:r w:rsidRPr="003D08CA">
              <w:rPr>
                <w:sz w:val="28"/>
                <w:szCs w:val="28"/>
              </w:rPr>
              <w:t xml:space="preserve"> </w:t>
            </w:r>
            <w:r w:rsidRPr="00487986">
              <w:rPr>
                <w:sz w:val="28"/>
                <w:szCs w:val="28"/>
              </w:rPr>
              <w:t>проектирует и конструирует оборудование и приборы, разрабатывает конструкторскую документацию;</w:t>
            </w:r>
            <w:r w:rsidRPr="003D08CA">
              <w:rPr>
                <w:sz w:val="28"/>
                <w:szCs w:val="28"/>
              </w:rPr>
              <w:t xml:space="preserve"> </w:t>
            </w:r>
            <w:r w:rsidRPr="00487986">
              <w:rPr>
                <w:sz w:val="28"/>
                <w:szCs w:val="28"/>
              </w:rPr>
              <w:t xml:space="preserve">подготавливает опытные образцы оборудования, приборов и комплексов для систем квантовых </w:t>
            </w:r>
            <w:r w:rsidRPr="00487986">
              <w:rPr>
                <w:sz w:val="28"/>
                <w:szCs w:val="28"/>
              </w:rPr>
              <w:lastRenderedPageBreak/>
              <w:t>коммуникаций для передачи на этап эксплуатации;</w:t>
            </w:r>
          </w:p>
          <w:p w14:paraId="3281BF12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- разрабатывает инновационное оборудование и комплексы для систем квантовых коммуникаций: разрабатывает и оценивает эффективность схемотехнических решений для систем квантовых коммуникаций;</w:t>
            </w:r>
            <w:r w:rsidRPr="003D08CA">
              <w:rPr>
                <w:sz w:val="28"/>
                <w:szCs w:val="28"/>
              </w:rPr>
              <w:t xml:space="preserve"> </w:t>
            </w:r>
            <w:r w:rsidRPr="00487986">
              <w:rPr>
                <w:sz w:val="28"/>
                <w:szCs w:val="28"/>
              </w:rPr>
              <w:t>проектирует и конструирует инновационное оборудование и комплексов, разрабатывает конструкторскую документацию; осуществляет патентное обеспечение разработок</w:t>
            </w:r>
          </w:p>
        </w:tc>
      </w:tr>
      <w:tr w:rsidR="00F935DF" w:rsidRPr="00487986" w14:paraId="454F0CC5" w14:textId="77777777" w:rsidTr="00DC2AE9">
        <w:trPr>
          <w:trHeight w:val="342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B191B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lastRenderedPageBreak/>
              <w:t>Профессиональное образование и обучение</w:t>
            </w:r>
          </w:p>
        </w:tc>
        <w:tc>
          <w:tcPr>
            <w:tcW w:w="3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EEF58E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Высшее образование – бакалавриат, специалитет, магистратура</w:t>
            </w:r>
          </w:p>
        </w:tc>
      </w:tr>
      <w:tr w:rsidR="00F935DF" w:rsidRPr="00487986" w14:paraId="4D56230C" w14:textId="77777777" w:rsidTr="00DC2AE9">
        <w:trPr>
          <w:trHeight w:val="439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9C6A6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Сфера применения профессии</w:t>
            </w:r>
          </w:p>
          <w:p w14:paraId="0036830F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4E8521" w14:textId="77777777" w:rsidR="00F935DF" w:rsidRPr="00487986" w:rsidRDefault="00F935DF" w:rsidP="00DC2AE9">
            <w:pPr>
              <w:pStyle w:val="a5"/>
              <w:rPr>
                <w:bCs w:val="0"/>
                <w:spacing w:val="-3"/>
                <w:sz w:val="28"/>
                <w:szCs w:val="28"/>
              </w:rPr>
            </w:pPr>
            <w:r w:rsidRPr="00E3719B">
              <w:rPr>
                <w:bCs w:val="0"/>
                <w:spacing w:val="-3"/>
                <w:sz w:val="28"/>
                <w:szCs w:val="28"/>
              </w:rPr>
              <w:t>В организациях</w:t>
            </w:r>
            <w:r>
              <w:rPr>
                <w:bCs w:val="0"/>
                <w:spacing w:val="-3"/>
                <w:sz w:val="28"/>
                <w:szCs w:val="28"/>
              </w:rPr>
              <w:t>, осуществляющих р</w:t>
            </w:r>
            <w:r w:rsidRPr="00E3719B">
              <w:rPr>
                <w:bCs w:val="0"/>
                <w:spacing w:val="-3"/>
                <w:sz w:val="28"/>
                <w:szCs w:val="28"/>
              </w:rPr>
              <w:t>азработк</w:t>
            </w:r>
            <w:r>
              <w:rPr>
                <w:bCs w:val="0"/>
                <w:spacing w:val="-3"/>
                <w:sz w:val="28"/>
                <w:szCs w:val="28"/>
              </w:rPr>
              <w:t>у</w:t>
            </w:r>
            <w:r w:rsidRPr="00E3719B">
              <w:rPr>
                <w:bCs w:val="0"/>
                <w:spacing w:val="-3"/>
                <w:sz w:val="28"/>
                <w:szCs w:val="28"/>
              </w:rPr>
              <w:t xml:space="preserve"> оборудования, приборов и комплексов для систем квантовых коммуникаций </w:t>
            </w:r>
          </w:p>
        </w:tc>
      </w:tr>
      <w:tr w:rsidR="00F935DF" w:rsidRPr="00487986" w14:paraId="18AAD795" w14:textId="77777777" w:rsidTr="00DC2AE9">
        <w:trPr>
          <w:trHeight w:val="732"/>
        </w:trPr>
        <w:tc>
          <w:tcPr>
            <w:tcW w:w="1982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8B6656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 xml:space="preserve">Родственные профессии </w:t>
            </w:r>
          </w:p>
        </w:tc>
        <w:tc>
          <w:tcPr>
            <w:tcW w:w="3018" w:type="pct"/>
            <w:tcBorders>
              <w:top w:val="nil"/>
              <w:left w:val="nil"/>
              <w:right w:val="single" w:sz="4" w:space="0" w:color="000000"/>
            </w:tcBorders>
          </w:tcPr>
          <w:p w14:paraId="0AE1EF6D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3D08CA">
              <w:rPr>
                <w:bCs w:val="0"/>
                <w:sz w:val="28"/>
                <w:szCs w:val="28"/>
              </w:rPr>
              <w:t>Инженер по эксплуатации сети квантовых коммуникаций</w:t>
            </w:r>
          </w:p>
        </w:tc>
      </w:tr>
      <w:tr w:rsidR="00F935DF" w:rsidRPr="00487986" w14:paraId="0B60621A" w14:textId="77777777" w:rsidTr="00DC2AE9">
        <w:trPr>
          <w:trHeight w:val="547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1E55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Востребованность, перспективы развития профессии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8D5B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>Значение данной профессии определяется необходимостью перехода к принципиально новому уровню защиты информации, передаваемой по сетям связи. Квантовые сети используют для защиты информации технологию, которая разработана на основе законов квантовой физики, позволяет однозначно определять факт попытки компрометации информации и нивелирует угрозу возрастания вычислительных мощностей злоумышленников, в том числе использования квантовых компьютеров.</w:t>
            </w:r>
          </w:p>
          <w:p w14:paraId="4F3893E1" w14:textId="77777777" w:rsidR="00F935DF" w:rsidRDefault="00F935DF" w:rsidP="00DC2AE9">
            <w:pPr>
              <w:pStyle w:val="a5"/>
              <w:rPr>
                <w:sz w:val="28"/>
                <w:szCs w:val="28"/>
              </w:rPr>
            </w:pPr>
            <w:r w:rsidRPr="00487986">
              <w:rPr>
                <w:sz w:val="28"/>
                <w:szCs w:val="28"/>
              </w:rPr>
              <w:t xml:space="preserve">В видимой перспективе предприятия, стремящиеся к сохранению передаваемой конфиденциальной и/или секретной информации, наряду с использованием классических криптографических средств, будет строить собственные и/или использовать предоставляемые операторами связи сети квантовых коммуникаций. </w:t>
            </w:r>
          </w:p>
          <w:p w14:paraId="488E04F1" w14:textId="77777777" w:rsidR="00F935DF" w:rsidRPr="00487986" w:rsidRDefault="00F935DF" w:rsidP="00DC2AE9">
            <w:pPr>
              <w:pStyle w:val="a5"/>
              <w:rPr>
                <w:sz w:val="28"/>
                <w:szCs w:val="28"/>
              </w:rPr>
            </w:pPr>
            <w:r w:rsidRPr="00872357">
              <w:rPr>
                <w:sz w:val="28"/>
                <w:szCs w:val="28"/>
              </w:rPr>
              <w:lastRenderedPageBreak/>
              <w:t>По мере разработке и расширения производства оборудования квантовых коммуникаций квантовые сети будут постепенно вытеснять сети с классической криптографической защитой или дополнять их, что потребует увеличение количества специалистов, имеющих квалификацию, необходимую для исследований и разработок в области квантовых коммуникаций.</w:t>
            </w:r>
          </w:p>
        </w:tc>
      </w:tr>
    </w:tbl>
    <w:p w14:paraId="0BA03D0A" w14:textId="77777777" w:rsidR="00F935DF" w:rsidRPr="003D08CA" w:rsidRDefault="00F935DF" w:rsidP="00F935DF">
      <w:pPr>
        <w:spacing w:after="120"/>
        <w:ind w:right="-1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5812"/>
      </w:tblGrid>
      <w:tr w:rsidR="00F935DF" w:rsidRPr="00487986" w14:paraId="7DD8E594" w14:textId="77777777" w:rsidTr="00DC2AE9">
        <w:trPr>
          <w:trHeight w:val="20"/>
        </w:trPr>
        <w:tc>
          <w:tcPr>
            <w:tcW w:w="9776" w:type="dxa"/>
            <w:gridSpan w:val="2"/>
          </w:tcPr>
          <w:p w14:paraId="1D5267F3" w14:textId="77777777" w:rsidR="00F935DF" w:rsidRPr="00F935DF" w:rsidRDefault="00F935DF" w:rsidP="00DC2AE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35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Инфографика по профессии: Специалист по квантовым коммуникациям</w:t>
            </w:r>
          </w:p>
          <w:p w14:paraId="7D6A9B68" w14:textId="77777777" w:rsidR="00F935DF" w:rsidRPr="00F935DF" w:rsidRDefault="00F935DF" w:rsidP="00DC2AE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935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Область профессиональной деятельности: Связь, информационные и коммуникационные технологии</w:t>
            </w:r>
          </w:p>
        </w:tc>
      </w:tr>
      <w:tr w:rsidR="00F935DF" w:rsidRPr="00487986" w14:paraId="7C6891CD" w14:textId="77777777" w:rsidTr="00DC2AE9">
        <w:trPr>
          <w:trHeight w:val="20"/>
        </w:trPr>
        <w:tc>
          <w:tcPr>
            <w:tcW w:w="9776" w:type="dxa"/>
            <w:gridSpan w:val="2"/>
          </w:tcPr>
          <w:p w14:paraId="04EC6843" w14:textId="77777777" w:rsidR="00F935DF" w:rsidRPr="00487986" w:rsidRDefault="00F935DF" w:rsidP="00DC2AE9">
            <w:pPr>
              <w:spacing w:after="12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4879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Востребованность</w:t>
            </w:r>
            <w:proofErr w:type="spellEnd"/>
            <w:r w:rsidRPr="004879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79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профессии</w:t>
            </w:r>
            <w:proofErr w:type="spellEnd"/>
            <w:r w:rsidRPr="004879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</w:tr>
      <w:tr w:rsidR="00F935DF" w:rsidRPr="00487986" w14:paraId="13BE00DF" w14:textId="77777777" w:rsidTr="00DC2AE9">
        <w:trPr>
          <w:trHeight w:val="20"/>
        </w:trPr>
        <w:tc>
          <w:tcPr>
            <w:tcW w:w="3964" w:type="dxa"/>
            <w:shd w:val="clear" w:color="auto" w:fill="auto"/>
          </w:tcPr>
          <w:p w14:paraId="52AE5FE8" w14:textId="77777777" w:rsidR="00F935DF" w:rsidRPr="00487986" w:rsidRDefault="00F935DF" w:rsidP="00DC2AE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87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487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7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вакансий</w:t>
            </w:r>
            <w:proofErr w:type="spellEnd"/>
            <w:r w:rsidRPr="00487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14:paraId="06A219A2" w14:textId="77777777" w:rsidR="00F935DF" w:rsidRPr="00487986" w:rsidRDefault="00F935DF" w:rsidP="00DC2AE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D0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935DF" w:rsidRPr="00487986" w14:paraId="4A90B11B" w14:textId="77777777" w:rsidTr="00DC2AE9">
        <w:trPr>
          <w:trHeight w:val="20"/>
        </w:trPr>
        <w:tc>
          <w:tcPr>
            <w:tcW w:w="3964" w:type="dxa"/>
            <w:shd w:val="clear" w:color="auto" w:fill="auto"/>
          </w:tcPr>
          <w:p w14:paraId="7B341425" w14:textId="77777777" w:rsidR="00F935DF" w:rsidRPr="00F935DF" w:rsidRDefault="00F935DF" w:rsidP="00DC2AE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3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 трудоустройство людей с ограниченными возможностями</w:t>
            </w:r>
          </w:p>
        </w:tc>
        <w:tc>
          <w:tcPr>
            <w:tcW w:w="5812" w:type="dxa"/>
            <w:shd w:val="clear" w:color="auto" w:fill="auto"/>
          </w:tcPr>
          <w:p w14:paraId="17F5C4EF" w14:textId="77777777" w:rsidR="00F935DF" w:rsidRPr="00487986" w:rsidRDefault="00F935DF" w:rsidP="00DC2AE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3D08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</w:t>
            </w:r>
            <w:proofErr w:type="spellEnd"/>
          </w:p>
        </w:tc>
      </w:tr>
      <w:tr w:rsidR="00F935DF" w:rsidRPr="00487986" w14:paraId="2670FD24" w14:textId="77777777" w:rsidTr="00DC2AE9">
        <w:trPr>
          <w:trHeight w:val="20"/>
        </w:trPr>
        <w:tc>
          <w:tcPr>
            <w:tcW w:w="3964" w:type="dxa"/>
            <w:shd w:val="clear" w:color="auto" w:fill="auto"/>
          </w:tcPr>
          <w:p w14:paraId="2BE74010" w14:textId="77777777" w:rsidR="00F935DF" w:rsidRPr="00F935DF" w:rsidRDefault="00F935DF" w:rsidP="00DC2AE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3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 регионы с наибольшей востребованностью</w:t>
            </w:r>
          </w:p>
          <w:p w14:paraId="619164D3" w14:textId="77777777" w:rsidR="00F935DF" w:rsidRPr="00F935DF" w:rsidRDefault="00F935DF" w:rsidP="00DC2AE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3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профессии</w:t>
            </w:r>
          </w:p>
        </w:tc>
        <w:tc>
          <w:tcPr>
            <w:tcW w:w="5812" w:type="dxa"/>
            <w:shd w:val="clear" w:color="auto" w:fill="auto"/>
          </w:tcPr>
          <w:p w14:paraId="21D5E9A4" w14:textId="77777777" w:rsidR="00F935DF" w:rsidRPr="00487986" w:rsidRDefault="00F935DF" w:rsidP="00DC2AE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87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</w:t>
            </w:r>
            <w:proofErr w:type="spellEnd"/>
            <w:r w:rsidRPr="00487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7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Санкт-Петербург</w:t>
            </w:r>
            <w:proofErr w:type="spellEnd"/>
          </w:p>
        </w:tc>
      </w:tr>
      <w:tr w:rsidR="00F935DF" w:rsidRPr="00487986" w14:paraId="764E361A" w14:textId="77777777" w:rsidTr="00DC2AE9">
        <w:trPr>
          <w:trHeight w:val="20"/>
        </w:trPr>
        <w:tc>
          <w:tcPr>
            <w:tcW w:w="3964" w:type="dxa"/>
            <w:shd w:val="clear" w:color="auto" w:fill="auto"/>
          </w:tcPr>
          <w:p w14:paraId="57AC0945" w14:textId="77777777" w:rsidR="00F935DF" w:rsidRPr="00F935DF" w:rsidRDefault="00F935DF" w:rsidP="00DC2AE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935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Заработная плата (по данным вакансий)</w:t>
            </w:r>
          </w:p>
        </w:tc>
        <w:tc>
          <w:tcPr>
            <w:tcW w:w="5812" w:type="dxa"/>
            <w:shd w:val="clear" w:color="auto" w:fill="auto"/>
          </w:tcPr>
          <w:p w14:paraId="7DEC88EF" w14:textId="77777777" w:rsidR="00F935DF" w:rsidRPr="00487986" w:rsidRDefault="00F935DF" w:rsidP="00DC2AE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5DF">
              <w:rPr>
                <w:lang w:val="ru-RU"/>
              </w:rPr>
              <w:t xml:space="preserve"> </w:t>
            </w:r>
            <w:r w:rsidRPr="00573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130 000 – 180 000 </w:t>
            </w:r>
            <w:proofErr w:type="spellStart"/>
            <w:r w:rsidRPr="00573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573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935DF" w:rsidRPr="00487986" w14:paraId="166978B4" w14:textId="77777777" w:rsidTr="00DC2AE9">
        <w:trPr>
          <w:trHeight w:val="20"/>
        </w:trPr>
        <w:tc>
          <w:tcPr>
            <w:tcW w:w="3964" w:type="dxa"/>
            <w:shd w:val="clear" w:color="auto" w:fill="auto"/>
          </w:tcPr>
          <w:p w14:paraId="317E7842" w14:textId="77777777" w:rsidR="00F935DF" w:rsidRPr="00F935DF" w:rsidRDefault="00F935DF" w:rsidP="00DC2AE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F935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Регионы с наиболее высокой заработной платой по профессии</w:t>
            </w:r>
          </w:p>
        </w:tc>
        <w:tc>
          <w:tcPr>
            <w:tcW w:w="5812" w:type="dxa"/>
            <w:shd w:val="clear" w:color="auto" w:fill="auto"/>
          </w:tcPr>
          <w:p w14:paraId="5BD85CB5" w14:textId="77777777" w:rsidR="00F935DF" w:rsidRPr="00487986" w:rsidRDefault="00F935DF" w:rsidP="00DC2AE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87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Москва</w:t>
            </w:r>
            <w:proofErr w:type="spellEnd"/>
            <w:r w:rsidRPr="00487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7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Санкт-Петербург</w:t>
            </w:r>
            <w:proofErr w:type="spellEnd"/>
          </w:p>
        </w:tc>
      </w:tr>
    </w:tbl>
    <w:p w14:paraId="5B436F8D" w14:textId="1C2018FF" w:rsidR="00180BAB" w:rsidRPr="00F935DF" w:rsidRDefault="00180BAB" w:rsidP="00F935DF"/>
    <w:sectPr w:rsidR="00180BAB" w:rsidRPr="00F93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21"/>
    <w:rsid w:val="00180BAB"/>
    <w:rsid w:val="001E4BA1"/>
    <w:rsid w:val="003D5978"/>
    <w:rsid w:val="0048709A"/>
    <w:rsid w:val="00620B49"/>
    <w:rsid w:val="006D3507"/>
    <w:rsid w:val="00701A14"/>
    <w:rsid w:val="007E2021"/>
    <w:rsid w:val="008033F9"/>
    <w:rsid w:val="00906D84"/>
    <w:rsid w:val="00944083"/>
    <w:rsid w:val="00D01901"/>
    <w:rsid w:val="00F9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3FD5"/>
  <w15:chartTrackingRefBased/>
  <w15:docId w15:val="{322B1A4C-0653-45A4-9D62-168BAD1D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5D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"/>
    <w:basedOn w:val="a"/>
    <w:qFormat/>
    <w:rsid w:val="00F935DF"/>
    <w:pPr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a5">
    <w:name w:val="СМР_Табл"/>
    <w:basedOn w:val="a"/>
    <w:qFormat/>
    <w:rsid w:val="00F935DF"/>
    <w:pPr>
      <w:spacing w:after="12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6">
    <w:name w:val="СМР_Ц_Ж"/>
    <w:basedOn w:val="a5"/>
    <w:qFormat/>
    <w:rsid w:val="00F935DF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2022-05-12T17:48:00Z</dcterms:created>
  <dcterms:modified xsi:type="dcterms:W3CDTF">2022-05-19T22:53:00Z</dcterms:modified>
</cp:coreProperties>
</file>